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B5E5" w14:textId="3AA3DADA" w:rsidR="00194CA2" w:rsidRPr="00194CA2" w:rsidRDefault="00194CA2" w:rsidP="00194CA2">
      <w:pPr>
        <w:tabs>
          <w:tab w:val="num" w:pos="360"/>
        </w:tabs>
        <w:ind w:left="360" w:hanging="360"/>
        <w:jc w:val="center"/>
        <w:rPr>
          <w:b/>
          <w:bCs/>
          <w:color w:val="7030A0"/>
          <w:sz w:val="28"/>
          <w:szCs w:val="28"/>
        </w:rPr>
      </w:pPr>
      <w:proofErr w:type="spellStart"/>
      <w:r>
        <w:rPr>
          <w:b/>
          <w:bCs/>
          <w:color w:val="7030A0"/>
          <w:sz w:val="28"/>
          <w:szCs w:val="28"/>
        </w:rPr>
        <w:t>Ecuații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exponențiale</w:t>
      </w:r>
      <w:proofErr w:type="spellEnd"/>
    </w:p>
    <w:p w14:paraId="257B83D1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determine </w:t>
      </w:r>
      <w:proofErr w:type="spellStart"/>
      <w:r w:rsidRPr="000B624D">
        <w:rPr>
          <w:lang w:val="ro-RO"/>
        </w:rPr>
        <w:t>soluţiile</w:t>
      </w:r>
      <w:proofErr w:type="spellEnd"/>
      <w:r w:rsidRPr="000B624D">
        <w:rPr>
          <w:lang w:val="ro-RO"/>
        </w:rPr>
        <w:t xml:space="preserve"> reale ale </w:t>
      </w:r>
      <w:proofErr w:type="spellStart"/>
      <w:r w:rsidRPr="000B624D">
        <w:rPr>
          <w:lang w:val="ro-RO"/>
        </w:rPr>
        <w:t>ecuaţiei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28"/>
          <w:lang w:val="ro-RO"/>
        </w:rPr>
        <w:object w:dxaOrig="1260" w:dyaOrig="760" w14:anchorId="2A9BD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8.25pt" o:ole="">
            <v:imagedata r:id="rId5" o:title=""/>
          </v:shape>
          <o:OLEObject Type="Embed" ProgID="Equation.3" ShapeID="_x0000_i1025" DrawAspect="Content" ObjectID="_1780404917" r:id="rId6"/>
        </w:object>
      </w:r>
      <w:r w:rsidRPr="000B624D">
        <w:rPr>
          <w:lang w:val="ro-RO"/>
        </w:rPr>
        <w:t>.</w:t>
      </w:r>
    </w:p>
    <w:p w14:paraId="0E7CBD4C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determine </w:t>
      </w:r>
      <w:proofErr w:type="spellStart"/>
      <w:r w:rsidRPr="000B624D">
        <w:rPr>
          <w:lang w:val="ro-RO"/>
        </w:rPr>
        <w:t>soluţiile</w:t>
      </w:r>
      <w:proofErr w:type="spellEnd"/>
      <w:r w:rsidRPr="000B624D">
        <w:rPr>
          <w:lang w:val="ro-RO"/>
        </w:rPr>
        <w:t xml:space="preserve"> reale ale </w:t>
      </w:r>
      <w:proofErr w:type="spellStart"/>
      <w:r w:rsidRPr="000B624D">
        <w:rPr>
          <w:lang w:val="ro-RO"/>
        </w:rPr>
        <w:t>ecuaţiei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380" w:dyaOrig="320" w14:anchorId="36E332C0">
          <v:shape id="_x0000_i1026" type="#_x0000_t75" style="width:69pt;height:15.75pt" o:ole="">
            <v:imagedata r:id="rId7" o:title=""/>
          </v:shape>
          <o:OLEObject Type="Embed" ProgID="Equation.3" ShapeID="_x0000_i1026" DrawAspect="Content" ObjectID="_1780404918" r:id="rId8"/>
        </w:object>
      </w:r>
      <w:r w:rsidRPr="000B624D">
        <w:rPr>
          <w:lang w:val="ro-RO"/>
        </w:rPr>
        <w:t>.</w:t>
      </w:r>
    </w:p>
    <w:p w14:paraId="6276D450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determine </w:t>
      </w:r>
      <w:proofErr w:type="spellStart"/>
      <w:r w:rsidRPr="000B624D">
        <w:rPr>
          <w:lang w:val="ro-RO"/>
        </w:rPr>
        <w:t>soluţiile</w:t>
      </w:r>
      <w:proofErr w:type="spellEnd"/>
      <w:r w:rsidRPr="000B624D">
        <w:rPr>
          <w:lang w:val="ro-RO"/>
        </w:rPr>
        <w:t xml:space="preserve"> reale ale </w:t>
      </w:r>
      <w:proofErr w:type="spellStart"/>
      <w:r w:rsidRPr="000B624D">
        <w:rPr>
          <w:lang w:val="ro-RO"/>
        </w:rPr>
        <w:t>ecuaţiei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719" w:dyaOrig="320" w14:anchorId="451EC338">
          <v:shape id="_x0000_i1027" type="#_x0000_t75" style="width:86.2pt;height:15.75pt" o:ole="">
            <v:imagedata r:id="rId9" o:title=""/>
          </v:shape>
          <o:OLEObject Type="Embed" ProgID="Equation.3" ShapeID="_x0000_i1027" DrawAspect="Content" ObjectID="_1780404919" r:id="rId10"/>
        </w:object>
      </w:r>
    </w:p>
    <w:p w14:paraId="03BBFAC0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460" w:dyaOrig="320" w14:anchorId="48342285">
          <v:shape id="_x0000_i1028" type="#_x0000_t75" style="width:72.8pt;height:15.75pt" o:ole="">
            <v:imagedata r:id="rId11" o:title=""/>
          </v:shape>
          <o:OLEObject Type="Embed" ProgID="Equation.3" ShapeID="_x0000_i1028" DrawAspect="Content" ObjectID="_1780404920" r:id="rId12"/>
        </w:object>
      </w:r>
    </w:p>
    <w:p w14:paraId="5D8F4AA0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determine </w:t>
      </w:r>
      <w:proofErr w:type="spellStart"/>
      <w:r w:rsidRPr="000B624D">
        <w:rPr>
          <w:lang w:val="ro-RO"/>
        </w:rPr>
        <w:t>soluţiile</w:t>
      </w:r>
      <w:proofErr w:type="spellEnd"/>
      <w:r w:rsidRPr="000B624D">
        <w:rPr>
          <w:lang w:val="ro-RO"/>
        </w:rPr>
        <w:t xml:space="preserve"> reale ale </w:t>
      </w:r>
      <w:proofErr w:type="spellStart"/>
      <w:r w:rsidRPr="000B624D">
        <w:rPr>
          <w:lang w:val="ro-RO"/>
        </w:rPr>
        <w:t>ecuaţiei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24"/>
          <w:lang w:val="ro-RO"/>
        </w:rPr>
        <w:object w:dxaOrig="920" w:dyaOrig="620" w14:anchorId="131D26BB">
          <v:shape id="_x0000_i1029" type="#_x0000_t75" style="width:45.75pt;height:30.75pt" o:ole="">
            <v:imagedata r:id="rId13" o:title=""/>
          </v:shape>
          <o:OLEObject Type="Embed" ProgID="Equation.3" ShapeID="_x0000_i1029" DrawAspect="Content" ObjectID="_1780404921" r:id="rId14"/>
        </w:object>
      </w:r>
      <w:r w:rsidRPr="000B624D">
        <w:rPr>
          <w:lang w:val="ro-RO"/>
        </w:rPr>
        <w:t>.</w:t>
      </w:r>
    </w:p>
    <w:p w14:paraId="5D2EC2C6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determine </w:t>
      </w:r>
      <w:proofErr w:type="spellStart"/>
      <w:r w:rsidRPr="000B624D">
        <w:rPr>
          <w:lang w:val="ro-RO"/>
        </w:rPr>
        <w:t>soluţiile</w:t>
      </w:r>
      <w:proofErr w:type="spellEnd"/>
      <w:r w:rsidRPr="000B624D">
        <w:rPr>
          <w:lang w:val="ro-RO"/>
        </w:rPr>
        <w:t xml:space="preserve"> reale ale </w:t>
      </w:r>
      <w:proofErr w:type="spellStart"/>
      <w:r w:rsidRPr="000B624D">
        <w:rPr>
          <w:lang w:val="ro-RO"/>
        </w:rPr>
        <w:t>ecuaţiei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4"/>
          <w:lang w:val="ro-RO"/>
        </w:rPr>
        <w:object w:dxaOrig="1380" w:dyaOrig="300" w14:anchorId="60638250">
          <v:shape id="_x0000_i1030" type="#_x0000_t75" style="width:69pt;height:15pt" o:ole="">
            <v:imagedata r:id="rId15" o:title=""/>
          </v:shape>
          <o:OLEObject Type="Embed" ProgID="Equation.3" ShapeID="_x0000_i1030" DrawAspect="Content" ObjectID="_1780404922" r:id="rId16"/>
        </w:object>
      </w:r>
      <w:r w:rsidRPr="000B624D">
        <w:rPr>
          <w:lang w:val="ro-RO"/>
        </w:rPr>
        <w:t>.</w:t>
      </w:r>
    </w:p>
    <w:p w14:paraId="65F32049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în </w:t>
      </w:r>
      <w:r w:rsidRPr="000B624D">
        <w:rPr>
          <w:i/>
          <w:lang w:val="ro-RO"/>
        </w:rPr>
        <w:t>R</w:t>
      </w:r>
      <w:r w:rsidRPr="000B624D">
        <w:rPr>
          <w:lang w:val="ro-RO"/>
        </w:rPr>
        <w:t xml:space="preserve">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760" w:dyaOrig="320" w14:anchorId="648B219C">
          <v:shape id="_x0000_i1031" type="#_x0000_t75" style="width:87.75pt;height:15.75pt" o:ole="">
            <v:imagedata r:id="rId17" o:title=""/>
          </v:shape>
          <o:OLEObject Type="Embed" ProgID="Equation.3" ShapeID="_x0000_i1031" DrawAspect="Content" ObjectID="_1780404923" r:id="rId18"/>
        </w:object>
      </w:r>
    </w:p>
    <w:p w14:paraId="3B2A821D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în </w:t>
      </w:r>
      <w:r w:rsidRPr="000B624D">
        <w:rPr>
          <w:i/>
          <w:lang w:val="ro-RO"/>
        </w:rPr>
        <w:t>R</w:t>
      </w:r>
      <w:r w:rsidRPr="000B624D">
        <w:rPr>
          <w:lang w:val="ro-RO"/>
        </w:rPr>
        <w:t xml:space="preserve">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4"/>
          <w:lang w:val="ro-RO"/>
        </w:rPr>
        <w:object w:dxaOrig="1140" w:dyaOrig="340" w14:anchorId="489542C0">
          <v:shape id="_x0000_i1032" type="#_x0000_t75" style="width:57pt;height:17.25pt" o:ole="">
            <v:imagedata r:id="rId19" o:title=""/>
          </v:shape>
          <o:OLEObject Type="Embed" ProgID="Equation.3" ShapeID="_x0000_i1032" DrawAspect="Content" ObjectID="_1780404924" r:id="rId20"/>
        </w:object>
      </w:r>
      <w:r w:rsidRPr="000B624D">
        <w:rPr>
          <w:lang w:val="ro-RO"/>
        </w:rPr>
        <w:t>.</w:t>
      </w:r>
    </w:p>
    <w:p w14:paraId="68CE5418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640" w:dyaOrig="320" w14:anchorId="212E9ADD">
          <v:shape id="_x0000_i1033" type="#_x0000_t75" style="width:81.75pt;height:15.75pt" o:ole="">
            <v:imagedata r:id="rId21" o:title=""/>
          </v:shape>
          <o:OLEObject Type="Embed" ProgID="Equation.3" ShapeID="_x0000_i1033" DrawAspect="Content" ObjectID="_1780404925" r:id="rId22"/>
        </w:object>
      </w:r>
      <w:r w:rsidRPr="000B624D">
        <w:rPr>
          <w:lang w:val="ro-RO"/>
        </w:rPr>
        <w:t>.</w:t>
      </w:r>
    </w:p>
    <w:p w14:paraId="4E7D1A73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160" w:dyaOrig="360" w14:anchorId="13F7E555">
          <v:shape id="_x0000_i1034" type="#_x0000_t75" style="width:57.75pt;height:18pt" o:ole="">
            <v:imagedata r:id="rId23" o:title=""/>
          </v:shape>
          <o:OLEObject Type="Embed" ProgID="Equation.3" ShapeID="_x0000_i1034" DrawAspect="Content" ObjectID="_1780404926" r:id="rId24"/>
        </w:object>
      </w:r>
    </w:p>
    <w:p w14:paraId="306C7FAD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4"/>
          <w:lang w:val="ro-RO"/>
        </w:rPr>
        <w:object w:dxaOrig="920" w:dyaOrig="340" w14:anchorId="2825A793">
          <v:shape id="_x0000_i1035" type="#_x0000_t75" style="width:45.75pt;height:17.25pt" o:ole="">
            <v:imagedata r:id="rId25" o:title=""/>
          </v:shape>
          <o:OLEObject Type="Embed" ProgID="Equation.3" ShapeID="_x0000_i1035" DrawAspect="Content" ObjectID="_1780404927" r:id="rId26"/>
        </w:object>
      </w:r>
      <w:r w:rsidRPr="000B624D">
        <w:rPr>
          <w:lang w:val="ro-RO"/>
        </w:rPr>
        <w:t>.</w:t>
      </w:r>
    </w:p>
    <w:p w14:paraId="4D6AD7C7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060" w:dyaOrig="360" w14:anchorId="479A86FF">
          <v:shape id="_x0000_i1036" type="#_x0000_t75" style="width:53.25pt;height:18pt" o:ole="">
            <v:imagedata r:id="rId27" o:title=""/>
          </v:shape>
          <o:OLEObject Type="Embed" ProgID="Equation.3" ShapeID="_x0000_i1036" DrawAspect="Content" ObjectID="_1780404928" r:id="rId28"/>
        </w:object>
      </w:r>
    </w:p>
    <w:p w14:paraId="16E4D585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820" w:dyaOrig="320" w14:anchorId="0E39C140">
          <v:shape id="_x0000_i1037" type="#_x0000_t75" style="width:41.25pt;height:15.75pt" o:ole="">
            <v:imagedata r:id="rId29" o:title=""/>
          </v:shape>
          <o:OLEObject Type="Embed" ProgID="Equation.3" ShapeID="_x0000_i1037" DrawAspect="Content" ObjectID="_1780404929" r:id="rId30"/>
        </w:object>
      </w:r>
    </w:p>
    <w:p w14:paraId="63E01C31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24"/>
          <w:lang w:val="ro-RO"/>
        </w:rPr>
        <w:object w:dxaOrig="1300" w:dyaOrig="620" w14:anchorId="58B77B35">
          <v:shape id="_x0000_i1038" type="#_x0000_t75" style="width:65.25pt;height:30.75pt" o:ole="">
            <v:imagedata r:id="rId31" o:title=""/>
          </v:shape>
          <o:OLEObject Type="Embed" ProgID="Equation.3" ShapeID="_x0000_i1038" DrawAspect="Content" ObjectID="_1780404930" r:id="rId32"/>
        </w:object>
      </w:r>
    </w:p>
    <w:p w14:paraId="27A66B94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500" w:dyaOrig="320" w14:anchorId="11FE7A9F">
          <v:shape id="_x0000_i1039" type="#_x0000_t75" style="width:75pt;height:15.75pt" o:ole="">
            <v:imagedata r:id="rId33" o:title=""/>
          </v:shape>
          <o:OLEObject Type="Embed" ProgID="Equation.3" ShapeID="_x0000_i1039" DrawAspect="Content" ObjectID="_1780404931" r:id="rId34"/>
        </w:object>
      </w:r>
    </w:p>
    <w:p w14:paraId="3679D632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 în </w:t>
      </w:r>
      <w:proofErr w:type="spellStart"/>
      <w:r w:rsidRPr="000B624D">
        <w:rPr>
          <w:lang w:val="ro-RO"/>
        </w:rPr>
        <w:t>mulţimea</w:t>
      </w:r>
      <w:proofErr w:type="spellEnd"/>
      <w:r w:rsidRPr="000B624D">
        <w:rPr>
          <w:lang w:val="ro-RO"/>
        </w:rPr>
        <w:t xml:space="preserve"> numerelor reale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24"/>
          <w:lang w:val="ro-RO"/>
        </w:rPr>
        <w:object w:dxaOrig="940" w:dyaOrig="660" w14:anchorId="6AB2DB7C">
          <v:shape id="_x0000_i1040" type="#_x0000_t75" style="width:47.25pt;height:33pt" o:ole="">
            <v:imagedata r:id="rId35" o:title=""/>
          </v:shape>
          <o:OLEObject Type="Embed" ProgID="Equation.3" ShapeID="_x0000_i1040" DrawAspect="Content" ObjectID="_1780404932" r:id="rId36"/>
        </w:object>
      </w:r>
    </w:p>
    <w:p w14:paraId="7B1B164D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 în </w:t>
      </w:r>
      <w:proofErr w:type="spellStart"/>
      <w:r w:rsidRPr="000B624D">
        <w:rPr>
          <w:lang w:val="ro-RO"/>
        </w:rPr>
        <w:t>mulţimea</w:t>
      </w:r>
      <w:proofErr w:type="spellEnd"/>
      <w:r w:rsidRPr="000B624D">
        <w:rPr>
          <w:lang w:val="ro-RO"/>
        </w:rPr>
        <w:t xml:space="preserve"> numerelor reale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24"/>
          <w:lang w:val="ro-RO"/>
        </w:rPr>
        <w:object w:dxaOrig="800" w:dyaOrig="660" w14:anchorId="6A9B06F3">
          <v:shape id="_x0000_i1041" type="#_x0000_t75" style="width:39.75pt;height:33pt" o:ole="">
            <v:imagedata r:id="rId37" o:title=""/>
          </v:shape>
          <o:OLEObject Type="Embed" ProgID="Equation.3" ShapeID="_x0000_i1041" DrawAspect="Content" ObjectID="_1780404933" r:id="rId38"/>
        </w:object>
      </w:r>
    </w:p>
    <w:p w14:paraId="59337584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 în </w:t>
      </w:r>
      <w:proofErr w:type="spellStart"/>
      <w:r w:rsidRPr="000B624D">
        <w:rPr>
          <w:lang w:val="ro-RO"/>
        </w:rPr>
        <w:t>mulţimea</w:t>
      </w:r>
      <w:proofErr w:type="spellEnd"/>
      <w:r w:rsidRPr="000B624D">
        <w:rPr>
          <w:lang w:val="ro-RO"/>
        </w:rPr>
        <w:t xml:space="preserve"> numerelor reale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160" w:dyaOrig="320" w14:anchorId="58668F7D">
          <v:shape id="_x0000_i1042" type="#_x0000_t75" style="width:57.75pt;height:15.75pt" o:ole="">
            <v:imagedata r:id="rId39" o:title=""/>
          </v:shape>
          <o:OLEObject Type="Embed" ProgID="Equation.3" ShapeID="_x0000_i1042" DrawAspect="Content" ObjectID="_1780404934" r:id="rId40"/>
        </w:object>
      </w:r>
    </w:p>
    <w:p w14:paraId="26303860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position w:val="-24"/>
          <w:lang w:val="ro-RO"/>
        </w:rPr>
        <w:object w:dxaOrig="760" w:dyaOrig="620" w14:anchorId="719B87DF">
          <v:shape id="_x0000_i1043" type="#_x0000_t75" style="width:38.25pt;height:30.75pt" o:ole="">
            <v:imagedata r:id="rId41" o:title=""/>
          </v:shape>
          <o:OLEObject Type="Embed" ProgID="Equation.3" ShapeID="_x0000_i1043" DrawAspect="Content" ObjectID="_1780404935" r:id="rId42"/>
        </w:object>
      </w:r>
    </w:p>
    <w:p w14:paraId="22EF722D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10"/>
          <w:lang w:val="ro-RO"/>
        </w:rPr>
        <w:object w:dxaOrig="2240" w:dyaOrig="380" w14:anchorId="76B87191">
          <v:shape id="_x0000_i1044" type="#_x0000_t75" style="width:111.8pt;height:18.75pt" o:ole="">
            <v:imagedata r:id="rId43" o:title=""/>
          </v:shape>
          <o:OLEObject Type="Embed" ProgID="Equation.3" ShapeID="_x0000_i1044" DrawAspect="Content" ObjectID="_1780404936" r:id="rId44"/>
        </w:object>
      </w:r>
    </w:p>
    <w:p w14:paraId="56FBDDC5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1760" w:dyaOrig="320" w14:anchorId="1CE9B5BF">
          <v:shape id="_x0000_i1045" type="#_x0000_t75" style="width:87.75pt;height:15.75pt" o:ole="">
            <v:imagedata r:id="rId45" o:title=""/>
          </v:shape>
          <o:OLEObject Type="Embed" ProgID="Equation.3" ShapeID="_x0000_i1045" DrawAspect="Content" ObjectID="_1780404937" r:id="rId46"/>
        </w:object>
      </w:r>
    </w:p>
    <w:p w14:paraId="1777BBF7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6"/>
          <w:lang w:val="ro-RO"/>
        </w:rPr>
        <w:object w:dxaOrig="980" w:dyaOrig="320" w14:anchorId="4CEE33C8">
          <v:shape id="_x0000_i1046" type="#_x0000_t75" style="width:48.75pt;height:15.75pt" o:ole="">
            <v:imagedata r:id="rId47" o:title=""/>
          </v:shape>
          <o:OLEObject Type="Embed" ProgID="Equation.3" ShapeID="_x0000_i1046" DrawAspect="Content" ObjectID="_1780404938" r:id="rId48"/>
        </w:object>
      </w:r>
    </w:p>
    <w:p w14:paraId="6772ADB2" w14:textId="77777777" w:rsidR="00194CA2" w:rsidRPr="000B624D" w:rsidRDefault="00194CA2" w:rsidP="00194CA2">
      <w:pPr>
        <w:numPr>
          <w:ilvl w:val="0"/>
          <w:numId w:val="1"/>
        </w:numPr>
        <w:rPr>
          <w:lang w:val="ro-RO"/>
        </w:rPr>
      </w:pPr>
      <w:r w:rsidRPr="000B624D">
        <w:rPr>
          <w:lang w:val="ro-RO"/>
        </w:rPr>
        <w:t xml:space="preserve">Să se rezolve </w:t>
      </w:r>
      <w:proofErr w:type="spellStart"/>
      <w:r w:rsidRPr="000B624D">
        <w:rPr>
          <w:lang w:val="ro-RO"/>
        </w:rPr>
        <w:t>ecuaţia</w:t>
      </w:r>
      <w:proofErr w:type="spellEnd"/>
      <w:r w:rsidRPr="000B624D">
        <w:rPr>
          <w:lang w:val="ro-RO"/>
        </w:rPr>
        <w:t xml:space="preserve"> </w:t>
      </w:r>
      <w:r w:rsidRPr="000B624D">
        <w:rPr>
          <w:position w:val="-24"/>
          <w:lang w:val="ro-RO"/>
        </w:rPr>
        <w:object w:dxaOrig="740" w:dyaOrig="620" w14:anchorId="69455FDD">
          <v:shape id="_x0000_i1047" type="#_x0000_t75" style="width:36.75pt;height:30.75pt" o:ole="">
            <v:imagedata r:id="rId49" o:title=""/>
          </v:shape>
          <o:OLEObject Type="Embed" ProgID="Equation.3" ShapeID="_x0000_i1047" DrawAspect="Content" ObjectID="_1780404939" r:id="rId50"/>
        </w:object>
      </w:r>
    </w:p>
    <w:p w14:paraId="29224CD6" w14:textId="77777777" w:rsidR="008B5B46" w:rsidRDefault="008B5B46"/>
    <w:sectPr w:rsidR="008B5B46" w:rsidSect="006532E8">
      <w:pgSz w:w="11907" w:h="16840" w:code="9"/>
      <w:pgMar w:top="1134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50C6"/>
    <w:multiLevelType w:val="hybridMultilevel"/>
    <w:tmpl w:val="A7C82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085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A2"/>
    <w:rsid w:val="00024CDA"/>
    <w:rsid w:val="00194CA2"/>
    <w:rsid w:val="001C5974"/>
    <w:rsid w:val="0027686D"/>
    <w:rsid w:val="006269E1"/>
    <w:rsid w:val="006532E8"/>
    <w:rsid w:val="00751DF4"/>
    <w:rsid w:val="008353C2"/>
    <w:rsid w:val="008B5B46"/>
    <w:rsid w:val="00915866"/>
    <w:rsid w:val="00987898"/>
    <w:rsid w:val="009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1F05"/>
  <w15:chartTrackingRefBased/>
  <w15:docId w15:val="{30CE10F7-6EF7-4D7F-A9D7-6889695B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26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A2"/>
    <w:pPr>
      <w:spacing w:before="0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Anca-Maria</dc:creator>
  <cp:keywords/>
  <dc:description/>
  <cp:lastModifiedBy>Alexa Anca-Maria</cp:lastModifiedBy>
  <cp:revision>2</cp:revision>
  <dcterms:created xsi:type="dcterms:W3CDTF">2024-06-20T13:08:00Z</dcterms:created>
  <dcterms:modified xsi:type="dcterms:W3CDTF">2024-06-20T13:08:00Z</dcterms:modified>
</cp:coreProperties>
</file>